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B6" w:rsidRDefault="000425AD" w:rsidP="000425AD">
      <w:pPr>
        <w:shd w:val="clear" w:color="auto" w:fill="FFFFFF" w:themeFill="background1"/>
        <w:spacing w:line="240" w:lineRule="auto"/>
        <w:outlineLvl w:val="0"/>
        <w:rPr>
          <w:rFonts w:ascii="Arial Black" w:eastAsia="Times New Roman" w:hAnsi="Arial Black" w:cs="Arial"/>
          <w:color w:val="333333"/>
          <w:kern w:val="36"/>
          <w:sz w:val="40"/>
          <w:szCs w:val="40"/>
          <w:lang w:eastAsia="uk-UA"/>
        </w:rPr>
      </w:pPr>
      <w:r w:rsidRPr="00E575B6">
        <w:rPr>
          <w:rFonts w:ascii="Arial Black" w:eastAsia="Times New Roman" w:hAnsi="Arial Black" w:cs="Arial"/>
          <w:color w:val="333333"/>
          <w:kern w:val="36"/>
          <w:sz w:val="40"/>
          <w:szCs w:val="40"/>
          <w:lang w:eastAsia="uk-UA"/>
        </w:rPr>
        <w:t xml:space="preserve">Безпечні новорічні свята: </w:t>
      </w:r>
    </w:p>
    <w:p w:rsidR="000425AD" w:rsidRPr="000425AD" w:rsidRDefault="00E575B6" w:rsidP="000425AD">
      <w:pPr>
        <w:shd w:val="clear" w:color="auto" w:fill="FFFFFF" w:themeFill="background1"/>
        <w:spacing w:line="240" w:lineRule="auto"/>
        <w:outlineLvl w:val="0"/>
        <w:rPr>
          <w:rFonts w:ascii="Arial Black" w:eastAsia="Times New Roman" w:hAnsi="Arial Black" w:cs="Arial"/>
          <w:color w:val="333333"/>
          <w:kern w:val="36"/>
          <w:sz w:val="40"/>
          <w:szCs w:val="40"/>
          <w:lang w:eastAsia="uk-UA"/>
        </w:rPr>
      </w:pPr>
      <w:r>
        <w:rPr>
          <w:rFonts w:ascii="Arial Black" w:eastAsia="Times New Roman" w:hAnsi="Arial Black" w:cs="Arial"/>
          <w:color w:val="333333"/>
          <w:kern w:val="36"/>
          <w:sz w:val="40"/>
          <w:szCs w:val="40"/>
          <w:lang w:eastAsia="uk-UA"/>
        </w:rPr>
        <w:t xml:space="preserve">                                  </w:t>
      </w:r>
      <w:r w:rsidR="000425AD" w:rsidRPr="00E575B6">
        <w:rPr>
          <w:rFonts w:ascii="Arial Black" w:eastAsia="Times New Roman" w:hAnsi="Arial Black" w:cs="Arial"/>
          <w:color w:val="333333"/>
          <w:kern w:val="36"/>
          <w:sz w:val="40"/>
          <w:szCs w:val="40"/>
          <w:lang w:eastAsia="uk-UA"/>
        </w:rPr>
        <w:t>поради від рятувальників</w:t>
      </w:r>
    </w:p>
    <w:p w:rsidR="000425AD" w:rsidRPr="000425AD" w:rsidRDefault="000425AD" w:rsidP="000425A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3"/>
          <w:lang w:eastAsia="uk-UA"/>
        </w:rPr>
      </w:pPr>
      <w:r w:rsidRPr="000425AD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Статистика свідчить, що у період новорічних та різдвяних свят значно зростає кількість пожеж, спричинених неправильною експлуатацією піротехнічних виробів та електрогірлянд низької якості або ж взагалі </w:t>
      </w:r>
      <w:proofErr w:type="spellStart"/>
      <w:r w:rsidRPr="000425AD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несертифікованих</w:t>
      </w:r>
      <w:proofErr w:type="spellEnd"/>
      <w:r w:rsidRPr="000425AD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.</w:t>
      </w:r>
    </w:p>
    <w:p w:rsidR="000425AD" w:rsidRPr="000425AD" w:rsidRDefault="000425AD" w:rsidP="000425A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3"/>
          <w:lang w:eastAsia="uk-UA"/>
        </w:rPr>
      </w:pPr>
      <w:r w:rsidRPr="000425AD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Для того, щоб новорічні свята пройшли безпечно та без будь-яких надзвичайних подій, фахівці ДСНС нагадують основні правила безпеки при влаштуванні новорічної ялинки, експлуатації електрогірлянд та піротехнічних виробів.</w:t>
      </w:r>
    </w:p>
    <w:p w:rsidR="000425AD" w:rsidRPr="000425AD" w:rsidRDefault="000425AD" w:rsidP="000425A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FF0000"/>
          <w:sz w:val="13"/>
          <w:szCs w:val="13"/>
          <w:lang w:eastAsia="uk-UA"/>
        </w:rPr>
      </w:pPr>
      <w:r w:rsidRPr="000425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Правила пожежної безпеки під час проведення Новорічних свят в приміщеннях</w:t>
      </w:r>
    </w:p>
    <w:p w:rsidR="000425AD" w:rsidRPr="000425AD" w:rsidRDefault="000425AD" w:rsidP="000425A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3"/>
          <w:lang w:eastAsia="uk-UA"/>
        </w:rPr>
      </w:pPr>
      <w:r w:rsidRPr="000425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0425AD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використовуйте приміщення забезпечені не менше ніж двома евакуаційними виходами, що відповідають вимогам будівельних норм, не мають на вікнах глухих ґрат і розташовані не вище 2-го поверху;</w:t>
      </w:r>
    </w:p>
    <w:p w:rsidR="000425AD" w:rsidRPr="000425AD" w:rsidRDefault="000425AD" w:rsidP="000425A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3"/>
          <w:lang w:eastAsia="uk-UA"/>
        </w:rPr>
      </w:pPr>
      <w:r w:rsidRPr="000425AD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- ялинка повинна встановлюватися на стійкій основі; - за відсутності в приміщенні електричного освітлення (під час можливого відключення тощо) святкування новорічної ялинки повинно проводитись тільки протягом світлового дня;</w:t>
      </w:r>
    </w:p>
    <w:p w:rsidR="000425AD" w:rsidRPr="000425AD" w:rsidRDefault="000425AD" w:rsidP="000425A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3"/>
          <w:lang w:eastAsia="uk-UA"/>
        </w:rPr>
      </w:pPr>
      <w:r w:rsidRPr="000425AD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- ялинку не слід встановлювати в проходах, біля виходів на шляхах евакуації;</w:t>
      </w:r>
    </w:p>
    <w:p w:rsidR="000425AD" w:rsidRPr="000425AD" w:rsidRDefault="000425AD" w:rsidP="000425A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3"/>
          <w:lang w:eastAsia="uk-UA"/>
        </w:rPr>
      </w:pPr>
      <w:r w:rsidRPr="000425AD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- ілюмінація повинна бути виконана з додержанням правил влаштування електроустановок. У разі використання електричної освітлювальної мережі без понижуючого трансформатора на ялинці повинні застосовуватись гірлянди тільки з послідовним увімкненням лампочок напругою до 12 В, потужність лампочок не повинна перевищувати 25 Вт, електропроводка до лампочок ялинкової ілюмінації повинна бути виконана гнучкими проводами з мідними жилами. Підключення гірлянд до мережі повинно виконуватись тільки за допомогою штепсельних з'єднань;</w:t>
      </w:r>
    </w:p>
    <w:p w:rsidR="000425AD" w:rsidRPr="000425AD" w:rsidRDefault="000425AD" w:rsidP="000425A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3"/>
          <w:lang w:eastAsia="uk-UA"/>
        </w:rPr>
      </w:pPr>
      <w:r w:rsidRPr="000425AD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- при виявленні несправності в ілюмінації (нагрів проводів, блимання лампочок, іскріння тощо) вона повинна бути терміново вимкнена;</w:t>
      </w:r>
    </w:p>
    <w:p w:rsidR="000425AD" w:rsidRPr="000425AD" w:rsidRDefault="000425AD" w:rsidP="000425A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3"/>
          <w:lang w:eastAsia="uk-UA"/>
        </w:rPr>
      </w:pPr>
      <w:r w:rsidRPr="000425AD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- не дозволяється прикрашати ялинку целулоїдними іграшками, а також марлею та ватою, застосовувати для ілюмінації ялинки свічки, одягати дітей в костюми з легкозаймистих матеріалів (вати, паперу, марлі т. ін.).</w:t>
      </w:r>
    </w:p>
    <w:p w:rsidR="000425AD" w:rsidRPr="000425AD" w:rsidRDefault="000425AD" w:rsidP="000425A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uk-UA"/>
        </w:rPr>
      </w:pPr>
      <w:r w:rsidRPr="00042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НЕ ДОЗВОЛЯЄТЬСЯ:</w:t>
      </w:r>
    </w:p>
    <w:p w:rsidR="000425AD" w:rsidRPr="000425AD" w:rsidRDefault="000425AD" w:rsidP="000425A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3"/>
          <w:lang w:eastAsia="uk-UA"/>
        </w:rPr>
      </w:pPr>
      <w:r w:rsidRPr="000425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0425AD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заповнення приміщень людьми понад установлену норму, зменшення ширини проходів між рядами, установка в проходах додаткових крісел, стільців тощо, повне відключення під час спектаклів або вистав світла;</w:t>
      </w:r>
      <w:r w:rsidRPr="000425AD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br/>
        <w:t xml:space="preserve">- застосування свічок, бенгальських вогнів, відкритого вогню, феєрверків, </w:t>
      </w:r>
      <w:r w:rsidRPr="000425AD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lastRenderedPageBreak/>
        <w:t>піротехнічних засобів, а також включення в програму (сценарій) номерів (вистав) з використанням вогневих ефектів і паління.</w:t>
      </w:r>
    </w:p>
    <w:p w:rsidR="000425AD" w:rsidRPr="000425AD" w:rsidRDefault="000425AD" w:rsidP="000425A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uk-UA"/>
        </w:rPr>
      </w:pPr>
      <w:r w:rsidRPr="00042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 ПОЖЕЖІ, НАДЗВИЧАЙНІЙ СИТУАЦІЇ НЕОБХІДНО:</w:t>
      </w:r>
    </w:p>
    <w:p w:rsidR="000425AD" w:rsidRPr="000425AD" w:rsidRDefault="000425AD" w:rsidP="000425A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3"/>
          <w:lang w:eastAsia="uk-UA"/>
        </w:rPr>
      </w:pPr>
      <w:r w:rsidRPr="000425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0425AD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зателефонувати в пожежну охорону по телефону „101";</w:t>
      </w:r>
    </w:p>
    <w:p w:rsidR="000425AD" w:rsidRPr="000425AD" w:rsidRDefault="000425AD" w:rsidP="000425A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3"/>
          <w:lang w:eastAsia="uk-UA"/>
        </w:rPr>
      </w:pPr>
      <w:r w:rsidRPr="000425AD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- повідомити працівників закладу про пожежу;</w:t>
      </w:r>
    </w:p>
    <w:p w:rsidR="000425AD" w:rsidRPr="000425AD" w:rsidRDefault="000425AD" w:rsidP="000425A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3"/>
          <w:lang w:eastAsia="uk-UA"/>
        </w:rPr>
      </w:pPr>
      <w:r w:rsidRPr="000425AD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- вимкнути електроживлення;</w:t>
      </w:r>
    </w:p>
    <w:p w:rsidR="000425AD" w:rsidRPr="000425AD" w:rsidRDefault="000425AD" w:rsidP="000425A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3"/>
          <w:lang w:eastAsia="uk-UA"/>
        </w:rPr>
      </w:pPr>
      <w:r w:rsidRPr="000425AD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- не допускаючи паніки організувати евакуацію дітей та працівників закладу з приміщення;</w:t>
      </w:r>
    </w:p>
    <w:p w:rsidR="000425AD" w:rsidRDefault="000425AD" w:rsidP="000425A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0425AD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- почати гасіння пожежі первинними засобами </w:t>
      </w:r>
      <w:proofErr w:type="spellStart"/>
      <w:r w:rsidRPr="000425AD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пожежегасіння</w:t>
      </w:r>
      <w:proofErr w:type="spellEnd"/>
      <w:r w:rsidRPr="000425AD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(вогнегасники, вода, пісок та ін.).</w:t>
      </w:r>
    </w:p>
    <w:p w:rsidR="00E575B6" w:rsidRDefault="00E575B6" w:rsidP="000425A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</w:p>
    <w:p w:rsidR="00E575B6" w:rsidRPr="000425AD" w:rsidRDefault="00E575B6" w:rsidP="000425A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15"/>
          <w:szCs w:val="13"/>
          <w:lang w:eastAsia="uk-UA"/>
        </w:rPr>
      </w:pPr>
    </w:p>
    <w:p w:rsidR="000425AD" w:rsidRDefault="000425AD" w:rsidP="000425AD">
      <w:pPr>
        <w:shd w:val="clear" w:color="auto" w:fill="FFFFFF" w:themeFill="background1"/>
        <w:spacing w:after="18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uk-UA"/>
        </w:rPr>
      </w:pPr>
      <w:r w:rsidRPr="000425AD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uk-UA"/>
        </w:rPr>
        <w:t>ВАЖЛИВО: в умовах збройного конфлікту на сході України фахівці ДСНС рекомендують не використовувати хлопавки чи салюти з поваги до людей, які брали участь у бойових діях.</w:t>
      </w:r>
    </w:p>
    <w:p w:rsidR="00E575B6" w:rsidRDefault="00E575B6" w:rsidP="000425AD">
      <w:pPr>
        <w:shd w:val="clear" w:color="auto" w:fill="FFFFFF" w:themeFill="background1"/>
        <w:spacing w:after="18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uk-UA"/>
        </w:rPr>
      </w:pPr>
    </w:p>
    <w:p w:rsidR="00E575B6" w:rsidRPr="000425AD" w:rsidRDefault="00E575B6" w:rsidP="000425AD">
      <w:pPr>
        <w:shd w:val="clear" w:color="auto" w:fill="FFFFFF" w:themeFill="background1"/>
        <w:spacing w:after="185" w:line="240" w:lineRule="auto"/>
        <w:jc w:val="both"/>
        <w:rPr>
          <w:rFonts w:ascii="Arial" w:eastAsia="Times New Roman" w:hAnsi="Arial" w:cs="Arial"/>
          <w:color w:val="FF0000"/>
          <w:sz w:val="16"/>
          <w:szCs w:val="13"/>
          <w:lang w:eastAsia="uk-UA"/>
        </w:rPr>
      </w:pPr>
    </w:p>
    <w:p w:rsidR="000425AD" w:rsidRPr="000425AD" w:rsidRDefault="000425AD" w:rsidP="000425AD">
      <w:pPr>
        <w:shd w:val="clear" w:color="auto" w:fill="FFFFFF" w:themeFill="background1"/>
        <w:spacing w:after="138" w:line="240" w:lineRule="auto"/>
        <w:jc w:val="both"/>
        <w:rPr>
          <w:rFonts w:ascii="Arial" w:eastAsia="Times New Roman" w:hAnsi="Arial" w:cs="Arial"/>
          <w:color w:val="333333"/>
          <w:sz w:val="13"/>
          <w:szCs w:val="13"/>
          <w:lang w:eastAsia="uk-UA"/>
        </w:rPr>
      </w:pPr>
      <w:r w:rsidRPr="00042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Інформація надана Головним управлінням Державної служби України з надзвичайних ситуацій у Вол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инській області</w:t>
      </w:r>
    </w:p>
    <w:p w:rsidR="003210E0" w:rsidRDefault="00E575B6" w:rsidP="000425AD">
      <w:pPr>
        <w:shd w:val="clear" w:color="auto" w:fill="FFFFFF" w:themeFill="background1"/>
      </w:pPr>
      <w:r w:rsidRPr="00E575B6">
        <w:drawing>
          <wp:inline distT="0" distB="0" distL="0" distR="0">
            <wp:extent cx="6877884" cy="4314092"/>
            <wp:effectExtent l="19050" t="0" r="0" b="0"/>
            <wp:docPr id="2" name="Рисунок 1" descr="Пожежна безп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ежна безпе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086" cy="431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0E0" w:rsidSect="00E575B6">
      <w:pgSz w:w="11906" w:h="16838"/>
      <w:pgMar w:top="426" w:right="42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425AD"/>
    <w:rsid w:val="000425AD"/>
    <w:rsid w:val="0025453E"/>
    <w:rsid w:val="003210E0"/>
    <w:rsid w:val="00530526"/>
    <w:rsid w:val="00E575B6"/>
    <w:rsid w:val="00E849AA"/>
    <w:rsid w:val="00F7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E0"/>
  </w:style>
  <w:style w:type="paragraph" w:styleId="1">
    <w:name w:val="heading 1"/>
    <w:basedOn w:val="a"/>
    <w:link w:val="10"/>
    <w:uiPriority w:val="9"/>
    <w:qFormat/>
    <w:rsid w:val="00042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5A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field">
    <w:name w:val="field"/>
    <w:basedOn w:val="a0"/>
    <w:rsid w:val="000425AD"/>
  </w:style>
  <w:style w:type="paragraph" w:styleId="a3">
    <w:name w:val="Normal (Web)"/>
    <w:basedOn w:val="a"/>
    <w:uiPriority w:val="99"/>
    <w:semiHidden/>
    <w:unhideWhenUsed/>
    <w:rsid w:val="0004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4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42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6309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9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1925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</dc:creator>
  <cp:lastModifiedBy>Ковальчук</cp:lastModifiedBy>
  <cp:revision>1</cp:revision>
  <cp:lastPrinted>2021-12-24T09:10:00Z</cp:lastPrinted>
  <dcterms:created xsi:type="dcterms:W3CDTF">2021-12-24T06:53:00Z</dcterms:created>
  <dcterms:modified xsi:type="dcterms:W3CDTF">2021-12-24T09:10:00Z</dcterms:modified>
</cp:coreProperties>
</file>